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2B" w:rsidRPr="0045205B" w:rsidRDefault="0045205B" w:rsidP="0045205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05B">
        <w:rPr>
          <w:rFonts w:ascii="Times New Roman" w:hAnsi="Times New Roman" w:cs="Times New Roman"/>
          <w:b/>
          <w:sz w:val="28"/>
          <w:szCs w:val="28"/>
        </w:rPr>
        <w:t xml:space="preserve">ПЕРЕЛІК ПИТАНЬ </w:t>
      </w:r>
    </w:p>
    <w:p w:rsidR="0045205B" w:rsidRPr="0045205B" w:rsidRDefault="0045205B" w:rsidP="009935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05B">
        <w:rPr>
          <w:rFonts w:ascii="Times New Roman" w:hAnsi="Times New Roman" w:cs="Times New Roman"/>
          <w:b/>
          <w:sz w:val="28"/>
          <w:szCs w:val="28"/>
        </w:rPr>
        <w:t>ДЛЯ КОМПЛЕКСНОГО ЕКЗАМЕНУ ПРАЦІВНИКІВ ДЕРЖАВНОЇ МІГРАЦІЙНОЇ СЛУЖБИ УКРАЇНИ</w:t>
      </w:r>
      <w:r w:rsidR="009935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05B">
        <w:rPr>
          <w:rFonts w:ascii="Times New Roman" w:hAnsi="Times New Roman" w:cs="Times New Roman"/>
          <w:b/>
          <w:sz w:val="28"/>
          <w:szCs w:val="28"/>
        </w:rPr>
        <w:t>З АНТИКОРУПЦІЙНОГО МЕНЕДЖМЕНТУ</w:t>
      </w:r>
    </w:p>
    <w:p w:rsidR="001A7153" w:rsidRDefault="001A7153" w:rsidP="00F813D2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5205B" w:rsidRDefault="0045205B" w:rsidP="00452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05B">
        <w:rPr>
          <w:rFonts w:ascii="Times New Roman" w:hAnsi="Times New Roman" w:cs="Times New Roman"/>
          <w:b/>
          <w:sz w:val="28"/>
          <w:szCs w:val="28"/>
        </w:rPr>
        <w:t>Кафедра публічного управління та адміністрування:</w:t>
      </w:r>
    </w:p>
    <w:p w:rsidR="00993580" w:rsidRPr="0045205B" w:rsidRDefault="00993580" w:rsidP="00452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Зміст терміну «близькі особи» та його використання відповідно до вимог Закону України «Про запобігання корупції».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Зміст терміну «приватний інтерес» та його використання відповідно до вимог Закону України «Про запобігання корупції».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Обмеження щодо одержання неправомірної вигоди згідно із Законом України «Про запобігання корупції»</w:t>
      </w:r>
      <w:r w:rsidR="00CF7F2F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Заходи запобігання корупційним та пов’язаним з корупцією правопорушенням, що поширюються на державних службовців і службовців органів місцевого самоврядування, відповідно до Закону України «Про запобігання корупції»</w:t>
      </w:r>
      <w:r w:rsidR="00CF7F2F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Особи, які для цілей Закону України «Про запобігання корупції» прирівнюються до осіб, уповноважених на виконання функцій держави або місцевого самоврядування</w:t>
      </w:r>
      <w:r w:rsidR="00CF7F2F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Співвідношення реального конфлікту інтересів із потенційним конфліктом інтересів.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Види та характеристика адміністративних стягнень, які застосовуються за порушення, пов’язані із корупцією.</w:t>
      </w:r>
    </w:p>
    <w:p w:rsidR="0045205B" w:rsidRPr="00CF7F2F" w:rsidRDefault="0045205B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FC7" w:rsidRPr="00CF7F2F">
        <w:rPr>
          <w:rFonts w:ascii="Times New Roman" w:hAnsi="Times New Roman"/>
          <w:sz w:val="28"/>
          <w:szCs w:val="28"/>
          <w:lang w:val="uk-UA"/>
        </w:rPr>
        <w:t>С</w:t>
      </w:r>
      <w:r w:rsidRPr="00CF7F2F">
        <w:rPr>
          <w:rFonts w:ascii="Times New Roman" w:hAnsi="Times New Roman"/>
          <w:sz w:val="28"/>
          <w:szCs w:val="28"/>
          <w:lang w:val="uk-UA"/>
        </w:rPr>
        <w:t xml:space="preserve">татус Національного агентства з питань запобігання корупції та його склад. 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С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татус Національного антикорупційного бюро як спеціально уповноваженого суб’єкта у сфері протидії корупції.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С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татус Національної поліції як спеціально уповноваженого суб’єкта у сфері протидії корупції.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С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 xml:space="preserve">татус </w:t>
      </w:r>
      <w:r w:rsidRPr="00CF7F2F">
        <w:rPr>
          <w:rFonts w:ascii="Times New Roman" w:hAnsi="Times New Roman"/>
          <w:sz w:val="28"/>
          <w:szCs w:val="28"/>
          <w:lang w:val="uk-UA"/>
        </w:rPr>
        <w:t>п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рокуратури як спеціально уповноваженого суб’єкта у сфері протидії корупції.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О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бмеження щодо використання службових повноважень чи свого становища відповідно до Закону Укр</w:t>
      </w:r>
      <w:r w:rsidRPr="00CF7F2F">
        <w:rPr>
          <w:rFonts w:ascii="Times New Roman" w:hAnsi="Times New Roman"/>
          <w:sz w:val="28"/>
          <w:szCs w:val="28"/>
          <w:lang w:val="uk-UA"/>
        </w:rPr>
        <w:t>аїни «Про запобігання корупції»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Обмеження щодо одержання подарунків згідно із Законом України «Про запобігання корупції»</w:t>
      </w:r>
      <w:r w:rsidR="00CF7F2F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Обмеження сумісництва та суміщення з іншими видами діяльності відповідно до Закону України «Про запобігання корупції»</w:t>
      </w:r>
      <w:r w:rsidR="00CF7F2F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Обмеження спільної роботи близьких осіб відповідно до Закону України «Про запобігання корупції»</w:t>
      </w:r>
      <w:r w:rsidR="00CF7F2F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CF7F2F" w:rsidRDefault="00B21FC7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Загальні вимоги щодо заповнення декларації відповідно до Закону України «Про запобігання корупції»</w:t>
      </w:r>
      <w:r w:rsidR="00CF7F2F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CF7F2F" w:rsidRDefault="00DA22B5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lastRenderedPageBreak/>
        <w:t>Види контролю, що здійснює Національне агентство з питань запобігання корупції щодо перевірки декларацій, поданих суб’єктами декларування</w:t>
      </w:r>
      <w:r w:rsidR="00CF7F2F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CF7F2F" w:rsidRDefault="00DA22B5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Особи, уповноважені складати протоколи про вчинення адміністративного корупційного правопорушення.</w:t>
      </w:r>
    </w:p>
    <w:p w:rsidR="0045205B" w:rsidRPr="00CF7F2F" w:rsidRDefault="00DA22B5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Загальні засади відповідальності за корупційні або пов’язані з корупцією правопорушення відповідно до Закону України «Про запобігання корупції».</w:t>
      </w:r>
    </w:p>
    <w:p w:rsidR="0045205B" w:rsidRPr="00CF7F2F" w:rsidRDefault="00DA22B5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Порядок дій особи, яка одержала подарунок як подарунок державі, територіальній громаді, державним або комунальним підприємствам, установам чи організаціям.</w:t>
      </w:r>
    </w:p>
    <w:p w:rsidR="0045205B" w:rsidRPr="00CF7F2F" w:rsidRDefault="00DA22B5" w:rsidP="00CF7F2F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Заходи, яких має вжити особа, уповноважена на виконання функцій держави або місцевого самоврядування, у разі надходження пропозиції щодо неправомірної вигоди або подарунка</w:t>
      </w:r>
      <w:r w:rsidR="00CF7F2F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CF7F2F" w:rsidRDefault="00DA22B5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Порядок дій особи, яка виявила у своєму службовому приміщенні чи отримала майно, що може бути неправомірною вигодою, або подарунок.</w:t>
      </w:r>
    </w:p>
    <w:p w:rsidR="0045205B" w:rsidRPr="00CF7F2F" w:rsidRDefault="00DA22B5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З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аходи зовнішнього врегулювання конфлікту інтересів.</w:t>
      </w:r>
    </w:p>
    <w:p w:rsidR="0045205B" w:rsidRPr="00CF7F2F" w:rsidRDefault="00DA22B5" w:rsidP="00CF7F2F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З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аходи самостійного врегулювання конфлікту інтересів.</w:t>
      </w:r>
    </w:p>
    <w:p w:rsidR="0045205B" w:rsidRPr="00CF7F2F" w:rsidRDefault="00DA22B5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Д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одаткові заходи здійснення фінансового контролю.</w:t>
      </w:r>
    </w:p>
    <w:p w:rsidR="0045205B" w:rsidRPr="00882056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Подарунки, які забороняється вимагати, просити, од</w:t>
      </w:r>
      <w:r w:rsidR="00DA22B5" w:rsidRPr="00CF7F2F">
        <w:rPr>
          <w:rFonts w:ascii="Times New Roman" w:hAnsi="Times New Roman"/>
          <w:sz w:val="28"/>
          <w:szCs w:val="28"/>
          <w:lang w:val="uk-UA"/>
        </w:rPr>
        <w:t>ержувати для себе чи близьких</w:t>
      </w:r>
      <w:r w:rsidRPr="00CF7F2F">
        <w:rPr>
          <w:rFonts w:ascii="Times New Roman" w:hAnsi="Times New Roman"/>
          <w:sz w:val="28"/>
          <w:szCs w:val="28"/>
          <w:lang w:val="uk-UA"/>
        </w:rPr>
        <w:t xml:space="preserve"> осіб від юридичних або фізичних осіб</w:t>
      </w:r>
      <w:r w:rsidR="00DA22B5" w:rsidRPr="00CF7F2F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882056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056">
        <w:rPr>
          <w:rFonts w:ascii="Times New Roman" w:hAnsi="Times New Roman"/>
          <w:sz w:val="28"/>
          <w:szCs w:val="28"/>
          <w:lang w:val="uk-UA"/>
        </w:rPr>
        <w:t xml:space="preserve"> Подарунки, які відповідають загальновизнаним уявленням про гостинність</w:t>
      </w:r>
      <w:r w:rsidR="00DA22B5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882056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056">
        <w:rPr>
          <w:rFonts w:ascii="Times New Roman" w:hAnsi="Times New Roman"/>
          <w:sz w:val="28"/>
          <w:szCs w:val="28"/>
          <w:lang w:val="uk-UA"/>
        </w:rPr>
        <w:t>Подарунки, що можуть бути отримані без обмеження щодо їх вартості</w:t>
      </w:r>
      <w:r w:rsidR="00DA22B5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882056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056">
        <w:rPr>
          <w:rFonts w:ascii="Times New Roman" w:hAnsi="Times New Roman"/>
          <w:sz w:val="28"/>
          <w:szCs w:val="28"/>
          <w:lang w:val="uk-UA"/>
        </w:rPr>
        <w:t>Заборона використовувати будь-яке державне чи комунальне майно або кошти в приватних інтересах та відповідальність за її порушення.</w:t>
      </w:r>
    </w:p>
    <w:p w:rsidR="0045205B" w:rsidRPr="00882056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056">
        <w:rPr>
          <w:rFonts w:ascii="Times New Roman" w:hAnsi="Times New Roman"/>
          <w:sz w:val="28"/>
          <w:szCs w:val="28"/>
          <w:lang w:val="uk-UA"/>
        </w:rPr>
        <w:t>Заборона входити до складу правління підприємства або організації, що має на меті одержання прибутку</w:t>
      </w:r>
      <w:r w:rsidR="00DA22B5"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Pr="00882056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056">
        <w:rPr>
          <w:rFonts w:ascii="Times New Roman" w:hAnsi="Times New Roman"/>
          <w:sz w:val="28"/>
          <w:szCs w:val="28"/>
          <w:lang w:val="uk-UA"/>
        </w:rPr>
        <w:t>Обмеження після припинення діяльності, пов’язаної з виконанням функцій де</w:t>
      </w:r>
      <w:r w:rsidR="00DA22B5">
        <w:rPr>
          <w:rFonts w:ascii="Times New Roman" w:hAnsi="Times New Roman"/>
          <w:sz w:val="28"/>
          <w:szCs w:val="28"/>
          <w:lang w:val="uk-UA"/>
        </w:rPr>
        <w:t>ржави, місцевого самоврядування.</w:t>
      </w:r>
    </w:p>
    <w:p w:rsidR="0045205B" w:rsidRPr="00882056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056">
        <w:rPr>
          <w:rFonts w:ascii="Times New Roman" w:hAnsi="Times New Roman"/>
          <w:sz w:val="28"/>
          <w:szCs w:val="28"/>
          <w:lang w:val="uk-UA"/>
        </w:rPr>
        <w:t>Права осіб, які притягаються до адміністративної відповідальності за правопорушення, пов’язані з корупцією.</w:t>
      </w:r>
    </w:p>
    <w:p w:rsidR="0045205B" w:rsidRPr="00882056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056">
        <w:rPr>
          <w:rFonts w:ascii="Times New Roman" w:hAnsi="Times New Roman"/>
          <w:sz w:val="28"/>
          <w:szCs w:val="28"/>
          <w:lang w:val="uk-UA"/>
        </w:rPr>
        <w:t>Оска</w:t>
      </w:r>
      <w:r w:rsidR="00DA22B5">
        <w:rPr>
          <w:rFonts w:ascii="Times New Roman" w:hAnsi="Times New Roman"/>
          <w:sz w:val="28"/>
          <w:szCs w:val="28"/>
          <w:lang w:val="uk-UA"/>
        </w:rPr>
        <w:t>рження постанови у справах про</w:t>
      </w:r>
      <w:r w:rsidRPr="00882056">
        <w:rPr>
          <w:rFonts w:ascii="Times New Roman" w:hAnsi="Times New Roman"/>
          <w:sz w:val="28"/>
          <w:szCs w:val="28"/>
          <w:lang w:val="uk-UA"/>
        </w:rPr>
        <w:t xml:space="preserve"> адміністративні правопорушення, пов’язані з корупцією.  </w:t>
      </w:r>
    </w:p>
    <w:p w:rsidR="0045205B" w:rsidRPr="00882056" w:rsidRDefault="00DA22B5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Строк розгляду адміністративних</w:t>
      </w:r>
      <w:r w:rsidR="0045205B" w:rsidRPr="00882056">
        <w:rPr>
          <w:rFonts w:ascii="Times New Roman" w:hAnsi="Times New Roman"/>
          <w:sz w:val="28"/>
          <w:szCs w:val="28"/>
          <w:lang w:val="uk-UA"/>
        </w:rPr>
        <w:t xml:space="preserve"> справ про </w:t>
      </w:r>
      <w:r>
        <w:rPr>
          <w:rFonts w:ascii="Times New Roman" w:hAnsi="Times New Roman"/>
          <w:sz w:val="28"/>
          <w:szCs w:val="28"/>
          <w:lang w:val="uk-UA"/>
        </w:rPr>
        <w:t xml:space="preserve">адміністративні </w:t>
      </w:r>
      <w:r w:rsidR="0045205B" w:rsidRPr="00882056">
        <w:rPr>
          <w:rFonts w:ascii="Times New Roman" w:hAnsi="Times New Roman"/>
          <w:sz w:val="28"/>
          <w:szCs w:val="28"/>
          <w:lang w:val="uk-UA"/>
        </w:rPr>
        <w:t xml:space="preserve">правопорушення, пов’язані з корупцією.  </w:t>
      </w:r>
    </w:p>
    <w:p w:rsidR="0045205B" w:rsidRPr="00CF7F2F" w:rsidRDefault="00DA22B5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П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орядок та строк направлення протоколу про вчинення адміністративного корупційного правопорушення.</w:t>
      </w:r>
    </w:p>
    <w:p w:rsidR="0045205B" w:rsidRPr="00CF7F2F" w:rsidRDefault="007742A6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С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трок накладення адміністративного стягнення за вчинення правопорушення, пов’язаного з корупцією.</w:t>
      </w:r>
    </w:p>
    <w:p w:rsidR="0045205B" w:rsidRPr="00CF7F2F" w:rsidRDefault="007742A6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Ю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ридичний склад адміністративного правопорушення стосовно незаконного використання інформації, що стала відома особі у зв’язку з виконанням службових повноважень.</w:t>
      </w:r>
    </w:p>
    <w:p w:rsidR="0045205B" w:rsidRPr="00CF7F2F" w:rsidRDefault="007742A6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lastRenderedPageBreak/>
        <w:t>Ю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ридичний склад адміністративного правопорушення щодо порушення вимог фінансового контролю.</w:t>
      </w:r>
    </w:p>
    <w:p w:rsidR="0045205B" w:rsidRPr="00CF7F2F" w:rsidRDefault="007742A6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>Ю</w:t>
      </w:r>
      <w:r w:rsidR="0045205B" w:rsidRPr="00CF7F2F">
        <w:rPr>
          <w:rFonts w:ascii="Times New Roman" w:hAnsi="Times New Roman"/>
          <w:sz w:val="28"/>
          <w:szCs w:val="28"/>
          <w:lang w:val="uk-UA"/>
        </w:rPr>
        <w:t>ридичний склад адміністративного правопорушення стосовно порушення встановлених законом обмежень щодо одержання подарунків.</w:t>
      </w:r>
    </w:p>
    <w:p w:rsidR="0045205B" w:rsidRPr="00CF7F2F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2A6" w:rsidRPr="00CF7F2F">
        <w:rPr>
          <w:rFonts w:ascii="Times New Roman" w:hAnsi="Times New Roman"/>
          <w:sz w:val="28"/>
          <w:szCs w:val="28"/>
          <w:lang w:val="uk-UA"/>
        </w:rPr>
        <w:t>Ю</w:t>
      </w:r>
      <w:r w:rsidRPr="00CF7F2F">
        <w:rPr>
          <w:rFonts w:ascii="Times New Roman" w:hAnsi="Times New Roman"/>
          <w:sz w:val="28"/>
          <w:szCs w:val="28"/>
          <w:lang w:val="uk-UA"/>
        </w:rPr>
        <w:t>ридичний склад адміністративного правопорушення, пов’язаного з порушенням обмежень щодо сумісництва та суміщення з іншими видами діяльності.</w:t>
      </w:r>
    </w:p>
    <w:p w:rsidR="0045205B" w:rsidRPr="00CF7F2F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F7F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2A6" w:rsidRPr="00CF7F2F">
        <w:rPr>
          <w:rFonts w:ascii="Times New Roman" w:hAnsi="Times New Roman"/>
          <w:sz w:val="28"/>
          <w:szCs w:val="28"/>
          <w:lang w:val="uk-UA"/>
        </w:rPr>
        <w:t>П</w:t>
      </w:r>
      <w:r w:rsidRPr="00CF7F2F">
        <w:rPr>
          <w:rFonts w:ascii="Times New Roman" w:hAnsi="Times New Roman"/>
          <w:sz w:val="28"/>
          <w:szCs w:val="28"/>
          <w:lang w:val="uk-UA"/>
        </w:rPr>
        <w:t>орядок і насл</w:t>
      </w:r>
      <w:r w:rsidR="007742A6" w:rsidRPr="00CF7F2F">
        <w:rPr>
          <w:rFonts w:ascii="Times New Roman" w:hAnsi="Times New Roman"/>
          <w:sz w:val="28"/>
          <w:szCs w:val="28"/>
          <w:lang w:val="uk-UA"/>
        </w:rPr>
        <w:t>ідки направлення постанови суду</w:t>
      </w:r>
      <w:r w:rsidRPr="00CF7F2F">
        <w:rPr>
          <w:rFonts w:ascii="Times New Roman" w:hAnsi="Times New Roman"/>
          <w:sz w:val="28"/>
          <w:szCs w:val="28"/>
          <w:lang w:val="uk-UA"/>
        </w:rPr>
        <w:t xml:space="preserve"> про накладення адміністративного стягнення за адміністративне корупційне правопорушення суб’єкту владних повноважень, юридичній особі.</w:t>
      </w:r>
    </w:p>
    <w:p w:rsidR="0045205B" w:rsidRPr="00882056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right="-2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056">
        <w:rPr>
          <w:rFonts w:ascii="Times New Roman" w:hAnsi="Times New Roman"/>
          <w:sz w:val="28"/>
          <w:szCs w:val="28"/>
          <w:lang w:val="uk-UA"/>
        </w:rPr>
        <w:t>Здійснення повноважень під зовнішнім контролем як форма урегулювання конфлікту інтересів.</w:t>
      </w:r>
    </w:p>
    <w:p w:rsidR="0045205B" w:rsidRPr="00882056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056">
        <w:rPr>
          <w:rFonts w:ascii="Times New Roman" w:hAnsi="Times New Roman"/>
          <w:sz w:val="28"/>
          <w:szCs w:val="28"/>
          <w:lang w:val="uk-UA"/>
        </w:rPr>
        <w:t>Переведення, звільнення особи у зв’язку з наявністю конфлікту інтересів.</w:t>
      </w:r>
    </w:p>
    <w:p w:rsidR="0045205B" w:rsidRPr="00882056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056">
        <w:rPr>
          <w:rFonts w:ascii="Times New Roman" w:hAnsi="Times New Roman"/>
          <w:sz w:val="28"/>
          <w:szCs w:val="28"/>
          <w:lang w:val="uk-UA"/>
        </w:rPr>
        <w:t>Види декларацій на державній службі та терміни їх подання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Default="0045205B" w:rsidP="00CF7F2F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82056">
        <w:rPr>
          <w:rFonts w:ascii="Times New Roman" w:hAnsi="Times New Roman"/>
          <w:sz w:val="28"/>
          <w:szCs w:val="28"/>
          <w:lang w:val="uk-UA"/>
        </w:rPr>
        <w:t>Повна перевірка декларацій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5205B" w:rsidRDefault="0045205B" w:rsidP="00CF7F2F">
      <w:pPr>
        <w:pStyle w:val="a3"/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52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5205B" w:rsidRDefault="0045205B" w:rsidP="00CF7F2F">
      <w:pPr>
        <w:pStyle w:val="a3"/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  <w:r w:rsidRPr="0045205B">
        <w:rPr>
          <w:rFonts w:ascii="Times New Roman" w:hAnsi="Times New Roman"/>
          <w:b/>
          <w:sz w:val="28"/>
          <w:szCs w:val="28"/>
        </w:rPr>
        <w:t xml:space="preserve">Кафедра </w:t>
      </w:r>
      <w:r>
        <w:rPr>
          <w:rFonts w:ascii="Times New Roman" w:hAnsi="Times New Roman"/>
          <w:b/>
          <w:sz w:val="28"/>
          <w:szCs w:val="28"/>
          <w:lang w:val="uk-UA"/>
        </w:rPr>
        <w:t>поліцейського права</w:t>
      </w:r>
      <w:r w:rsidRPr="0045205B">
        <w:rPr>
          <w:rFonts w:ascii="Times New Roman" w:hAnsi="Times New Roman"/>
          <w:b/>
          <w:sz w:val="28"/>
          <w:szCs w:val="28"/>
        </w:rPr>
        <w:t>:</w:t>
      </w:r>
    </w:p>
    <w:p w:rsidR="0045205B" w:rsidRDefault="0045205B" w:rsidP="00CF7F2F">
      <w:pPr>
        <w:pStyle w:val="a3"/>
        <w:spacing w:after="0"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 xml:space="preserve">Основні етапи оцінки корупційних ризиків органу влади. </w:t>
      </w:r>
    </w:p>
    <w:p w:rsidR="0045205B" w:rsidRPr="00CF7F2F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F2F">
        <w:rPr>
          <w:rFonts w:ascii="Times New Roman" w:hAnsi="Times New Roman"/>
          <w:sz w:val="28"/>
          <w:szCs w:val="28"/>
        </w:rPr>
        <w:t>Порядок створення комісії щодо проведення оцінки корупційних ризиків</w:t>
      </w:r>
      <w:r w:rsidR="00511799" w:rsidRPr="00CF7F2F">
        <w:rPr>
          <w:rFonts w:ascii="Times New Roman" w:hAnsi="Times New Roman"/>
          <w:sz w:val="28"/>
          <w:szCs w:val="28"/>
        </w:rPr>
        <w:t xml:space="preserve"> та її персональний склад</w:t>
      </w:r>
      <w:r w:rsidRPr="00CF7F2F">
        <w:rPr>
          <w:rFonts w:ascii="Times New Roman" w:hAnsi="Times New Roman"/>
          <w:sz w:val="28"/>
          <w:szCs w:val="28"/>
        </w:rPr>
        <w:t>.</w:t>
      </w:r>
    </w:p>
    <w:p w:rsidR="0045205B" w:rsidRPr="00D96D35" w:rsidRDefault="00511799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Зміст  робочого плану</w:t>
      </w:r>
      <w:r w:rsidR="0045205B" w:rsidRPr="00D96D35">
        <w:rPr>
          <w:rFonts w:ascii="Times New Roman" w:hAnsi="Times New Roman"/>
          <w:sz w:val="28"/>
          <w:szCs w:val="28"/>
        </w:rPr>
        <w:t xml:space="preserve"> проведення оцінки корупційних ризиків.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 xml:space="preserve">Оцінка ймовірності  виникнення  корупційного ризику. 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Рівні ймовірності наслідків корупційного правопорушення чи правопорушення, пов’язаного з корупцією, та критерії  їх визначення.</w:t>
      </w:r>
    </w:p>
    <w:p w:rsidR="0045205B" w:rsidRPr="00D96D35" w:rsidRDefault="00511799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встановлення пріоритетності</w:t>
      </w:r>
      <w:r w:rsidR="0045205B" w:rsidRPr="00D96D35">
        <w:rPr>
          <w:rFonts w:ascii="Times New Roman" w:hAnsi="Times New Roman"/>
          <w:sz w:val="28"/>
          <w:szCs w:val="28"/>
        </w:rPr>
        <w:t xml:space="preserve"> (ступеню) корупційних ризиків. 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Звіт за результатами оцінки корупційних ризиків.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Дискреційні повноваження уповноважених на виконання функцій держави або місцевого самоврядування.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Порядок утворення уповноваженої особи (підрозділу) з питань запобігання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Визначення організаційного статусу та створення умов для роботи уповноважених підрозділів з питань запобігання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Критерії щодо визначення штатної чисельності уповноваженого підрозділу та кваліфікаційні вимоги до працівників.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Основні завдання уповноваженої особи (підрозділу) з питань запобігання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Повноваження та права уповноважених підрозділів з питань запобігання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Здійснення контролю за дотриманням антикорупційного законодавства.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 xml:space="preserve">Організація підготовки, забезпечення та контроль за здійсненням заходів щодо запобігання корупції. 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lastRenderedPageBreak/>
        <w:t>Взаємодія уповноважених підрозділів з громадськістю.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Надання методичної, консультаційної допомоги та проведення роз'яснювальної роботи з питань дотримання вимог антикорупційного законодавства.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Підготовка, затвердження та моніторинг виконання антикорупційних програм.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Вимоги до  уповноваженої особи з питань запобігання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Права уповноваженої особи з питань запобігання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Порядок організації Громадської ради при НАЗК.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Вік уповноваженої особи з питань запобігання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Дії уповноваженої особи НАЗК у випадку виявлення ознак адміністративного правопорушення.</w:t>
      </w:r>
    </w:p>
    <w:p w:rsidR="0045205B" w:rsidRPr="00CF7F2F" w:rsidRDefault="00511799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F2F">
        <w:rPr>
          <w:rFonts w:ascii="Times New Roman" w:hAnsi="Times New Roman"/>
          <w:sz w:val="28"/>
          <w:szCs w:val="28"/>
        </w:rPr>
        <w:t xml:space="preserve">Викривач </w:t>
      </w:r>
      <w:r w:rsidR="0045205B" w:rsidRPr="00CF7F2F">
        <w:rPr>
          <w:rFonts w:ascii="Times New Roman" w:hAnsi="Times New Roman"/>
          <w:sz w:val="28"/>
          <w:szCs w:val="28"/>
        </w:rPr>
        <w:t xml:space="preserve">відповідно до вимог Закону України «Про запобігання </w:t>
      </w:r>
      <w:r w:rsidRPr="00CF7F2F">
        <w:rPr>
          <w:rFonts w:ascii="Times New Roman" w:hAnsi="Times New Roman"/>
          <w:sz w:val="28"/>
          <w:szCs w:val="28"/>
        </w:rPr>
        <w:t>корупції»</w:t>
      </w:r>
      <w:r w:rsidR="0045205B" w:rsidRPr="00CF7F2F">
        <w:rPr>
          <w:rFonts w:ascii="Times New Roman" w:hAnsi="Times New Roman"/>
          <w:sz w:val="28"/>
          <w:szCs w:val="28"/>
        </w:rPr>
        <w:t>.</w:t>
      </w:r>
    </w:p>
    <w:p w:rsidR="0045205B" w:rsidRPr="00CF7F2F" w:rsidRDefault="00511799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F2F">
        <w:rPr>
          <w:rFonts w:ascii="Times New Roman" w:hAnsi="Times New Roman"/>
          <w:sz w:val="28"/>
          <w:szCs w:val="28"/>
        </w:rPr>
        <w:t xml:space="preserve">Розголошення інформації про викривача </w:t>
      </w:r>
      <w:r w:rsidR="0045205B" w:rsidRPr="00CF7F2F">
        <w:rPr>
          <w:rFonts w:ascii="Times New Roman" w:hAnsi="Times New Roman"/>
          <w:sz w:val="28"/>
          <w:szCs w:val="28"/>
        </w:rPr>
        <w:t>відповідно до вимог Закону України «Про запобігання кор</w:t>
      </w:r>
      <w:r w:rsidRPr="00CF7F2F">
        <w:rPr>
          <w:rFonts w:ascii="Times New Roman" w:hAnsi="Times New Roman"/>
          <w:sz w:val="28"/>
          <w:szCs w:val="28"/>
        </w:rPr>
        <w:t>упції».</w:t>
      </w:r>
    </w:p>
    <w:p w:rsidR="0045205B" w:rsidRPr="00CF7F2F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F2F">
        <w:rPr>
          <w:rFonts w:ascii="Times New Roman" w:hAnsi="Times New Roman"/>
          <w:sz w:val="28"/>
          <w:szCs w:val="28"/>
        </w:rPr>
        <w:t>Уповноважений орган, який здійснює постійний моніторинг</w:t>
      </w:r>
      <w:r w:rsidR="00511799" w:rsidRPr="00CF7F2F">
        <w:rPr>
          <w:rFonts w:ascii="Times New Roman" w:hAnsi="Times New Roman"/>
          <w:sz w:val="28"/>
          <w:szCs w:val="28"/>
        </w:rPr>
        <w:t>,</w:t>
      </w:r>
      <w:r w:rsidRPr="00CF7F2F">
        <w:rPr>
          <w:rFonts w:ascii="Times New Roman" w:hAnsi="Times New Roman"/>
          <w:sz w:val="28"/>
          <w:szCs w:val="28"/>
        </w:rPr>
        <w:t xml:space="preserve"> щорічний аналіз і перегляд державної політики у сфері захисту викривачів.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Обов’язкові умови щодо розгляду анонімного повідомлення працівника органу про порушення вимог Закону України «Про запобігання корупції».</w:t>
      </w:r>
    </w:p>
    <w:p w:rsidR="0045205B" w:rsidRPr="00CF7F2F" w:rsidRDefault="00F7149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F2F">
        <w:rPr>
          <w:rFonts w:ascii="Times New Roman" w:hAnsi="Times New Roman"/>
          <w:sz w:val="28"/>
          <w:szCs w:val="28"/>
        </w:rPr>
        <w:t xml:space="preserve">Суб’єкт надання </w:t>
      </w:r>
      <w:r w:rsidR="0045205B" w:rsidRPr="00CF7F2F">
        <w:rPr>
          <w:rFonts w:ascii="Times New Roman" w:hAnsi="Times New Roman"/>
          <w:sz w:val="28"/>
          <w:szCs w:val="28"/>
        </w:rPr>
        <w:t>захист</w:t>
      </w:r>
      <w:r w:rsidRPr="00CF7F2F">
        <w:rPr>
          <w:rFonts w:ascii="Times New Roman" w:hAnsi="Times New Roman"/>
          <w:sz w:val="28"/>
          <w:szCs w:val="28"/>
        </w:rPr>
        <w:t>у</w:t>
      </w:r>
      <w:r w:rsidR="0045205B" w:rsidRPr="00CF7F2F">
        <w:rPr>
          <w:rFonts w:ascii="Times New Roman" w:hAnsi="Times New Roman"/>
          <w:sz w:val="28"/>
          <w:szCs w:val="28"/>
        </w:rPr>
        <w:t xml:space="preserve"> </w:t>
      </w:r>
      <w:r w:rsidRPr="00CF7F2F">
        <w:rPr>
          <w:rFonts w:ascii="Times New Roman" w:hAnsi="Times New Roman"/>
          <w:sz w:val="28"/>
          <w:szCs w:val="28"/>
        </w:rPr>
        <w:t>особі</w:t>
      </w:r>
      <w:r w:rsidR="0045205B" w:rsidRPr="00CF7F2F">
        <w:rPr>
          <w:rFonts w:ascii="Times New Roman" w:hAnsi="Times New Roman"/>
          <w:sz w:val="28"/>
          <w:szCs w:val="28"/>
        </w:rPr>
        <w:t>, яка надає допомогу в запобіганні протидії корупції (викривач).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Термін розгляду анонімних повідомлень про порушення вимог Закону України «Про запобігання корупції».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Спеціальний уповноважений суб’єкт у сфері протидії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Повноваження Національного агентства з питань запобігання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Державний захист осіб, які надають допомогу в запобіганні і протидії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Спеціально уповноважені суб’єкти протидії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Спеціальні антикорупційні інструменти.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Захист викривачів.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Засади запобігання корупції у діяльності юридичних осіб.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Повноваження Національного агентства з питань запобігання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Права уповноважених осіб Національного агентства з питань запобігання корупції.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Правовий статус викривачів.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Порядок розгляду повідомлень викривачів про корупцію.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Запобігання корупційним та пов’язаним з корупцією правопорушенням.</w:t>
      </w:r>
    </w:p>
    <w:p w:rsidR="0045205B" w:rsidRPr="00D96D35" w:rsidRDefault="0012416A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  <w:r w:rsidR="0045205B" w:rsidRPr="00D96D35">
        <w:rPr>
          <w:rFonts w:ascii="Times New Roman" w:hAnsi="Times New Roman"/>
          <w:sz w:val="28"/>
          <w:szCs w:val="28"/>
        </w:rPr>
        <w:t xml:space="preserve"> перевірки анонімного повідомлення про порушення вимог  Закону України «Про запобігання корупції».</w:t>
      </w:r>
    </w:p>
    <w:p w:rsidR="0045205B" w:rsidRPr="00CF7F2F" w:rsidRDefault="0012416A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F2F">
        <w:rPr>
          <w:rFonts w:ascii="Times New Roman" w:hAnsi="Times New Roman"/>
          <w:sz w:val="28"/>
          <w:szCs w:val="28"/>
        </w:rPr>
        <w:t>Обов’язки посадових та</w:t>
      </w:r>
      <w:r w:rsidR="0045205B" w:rsidRPr="00CF7F2F">
        <w:rPr>
          <w:rFonts w:ascii="Times New Roman" w:hAnsi="Times New Roman"/>
          <w:sz w:val="28"/>
          <w:szCs w:val="28"/>
        </w:rPr>
        <w:t xml:space="preserve"> службових осіб державних орган</w:t>
      </w:r>
      <w:r w:rsidRPr="00CF7F2F">
        <w:rPr>
          <w:rFonts w:ascii="Times New Roman" w:hAnsi="Times New Roman"/>
          <w:sz w:val="28"/>
          <w:szCs w:val="28"/>
        </w:rPr>
        <w:t>ів</w:t>
      </w:r>
      <w:r w:rsidR="0045205B" w:rsidRPr="00CF7F2F">
        <w:rPr>
          <w:rFonts w:ascii="Times New Roman" w:hAnsi="Times New Roman"/>
          <w:sz w:val="28"/>
          <w:szCs w:val="28"/>
        </w:rPr>
        <w:t xml:space="preserve"> влади у  разі одержання інформації про вчинення корупційного або пов’язаного з корупцією правопорушення.</w:t>
      </w:r>
    </w:p>
    <w:p w:rsidR="0045205B" w:rsidRPr="00CF7F2F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F2F">
        <w:rPr>
          <w:rFonts w:ascii="Times New Roman" w:hAnsi="Times New Roman"/>
          <w:sz w:val="28"/>
          <w:szCs w:val="28"/>
        </w:rPr>
        <w:lastRenderedPageBreak/>
        <w:t>Уповноважений орган, який здійснює постійний моніторинг та щорічний аналіз і перегляд державної політики у сфері захисту викривачів.</w:t>
      </w:r>
      <w:r w:rsidR="0012416A" w:rsidRPr="00CF7F2F">
        <w:rPr>
          <w:rFonts w:ascii="Times New Roman" w:hAnsi="Times New Roman"/>
          <w:sz w:val="28"/>
          <w:szCs w:val="28"/>
        </w:rPr>
        <w:t xml:space="preserve"> </w:t>
      </w:r>
    </w:p>
    <w:p w:rsidR="0045205B" w:rsidRPr="00D96D35" w:rsidRDefault="0045205B" w:rsidP="00CF7F2F">
      <w:pPr>
        <w:pStyle w:val="10"/>
        <w:numPr>
          <w:ilvl w:val="0"/>
          <w:numId w:val="8"/>
        </w:numPr>
        <w:tabs>
          <w:tab w:val="left" w:pos="1134"/>
        </w:tabs>
        <w:spacing w:after="0" w:line="25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6D35">
        <w:rPr>
          <w:rFonts w:ascii="Times New Roman" w:hAnsi="Times New Roman"/>
          <w:sz w:val="28"/>
          <w:szCs w:val="28"/>
        </w:rPr>
        <w:t>Порядок звернення громадян про факти корупційних правопорушень.</w:t>
      </w:r>
    </w:p>
    <w:p w:rsidR="0045205B" w:rsidRPr="0045205B" w:rsidRDefault="0045205B" w:rsidP="0045205B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65F93" w:rsidRPr="00CF7F2F" w:rsidRDefault="00065F93" w:rsidP="00CF7F2F">
      <w:pPr>
        <w:pStyle w:val="a3"/>
        <w:tabs>
          <w:tab w:val="left" w:pos="5691"/>
        </w:tabs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Затверджено на засіданнях кафедр: </w:t>
      </w:r>
      <w:r w:rsidR="00CF7F2F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поліцейського права</w:t>
      </w:r>
      <w:r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(протокол № </w:t>
      </w:r>
      <w:r w:rsidR="00CF7F2F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 </w:t>
      </w:r>
      <w:r w:rsidR="00CF7F2F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19</w:t>
      </w:r>
      <w:r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E37EDC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09</w:t>
      </w:r>
      <w:r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.201</w:t>
      </w:r>
      <w:r w:rsidR="003B303E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9</w:t>
      </w:r>
      <w:r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), </w:t>
      </w:r>
      <w:r w:rsidR="00CF7F2F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публічного управління та адміністрування</w:t>
      </w:r>
      <w:r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4A39EB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(протокол № </w:t>
      </w:r>
      <w:r w:rsidR="00CF7F2F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="004A39EB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від </w:t>
      </w:r>
      <w:r w:rsidR="00CF7F2F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19</w:t>
      </w:r>
      <w:r w:rsidR="00B82F87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.09</w:t>
      </w:r>
      <w:r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="004A39EB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201</w:t>
      </w:r>
      <w:r w:rsidR="003B303E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9</w:t>
      </w:r>
      <w:r w:rsidR="00CF7F2F" w:rsidRPr="00CF7F2F">
        <w:rPr>
          <w:rFonts w:ascii="Times New Roman" w:hAnsi="Times New Roman"/>
          <w:color w:val="000000" w:themeColor="text1"/>
          <w:sz w:val="24"/>
          <w:szCs w:val="24"/>
          <w:lang w:val="uk-UA"/>
        </w:rPr>
        <w:t>).</w:t>
      </w:r>
    </w:p>
    <w:p w:rsidR="00065F93" w:rsidRPr="00734973" w:rsidRDefault="00065F93" w:rsidP="00F813D2">
      <w:pPr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65F93" w:rsidRPr="00734973" w:rsidSect="00CF7F2F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1B" w:rsidRDefault="003D471B" w:rsidP="009E66BA">
      <w:pPr>
        <w:spacing w:after="0" w:line="240" w:lineRule="auto"/>
      </w:pPr>
      <w:r>
        <w:separator/>
      </w:r>
    </w:p>
  </w:endnote>
  <w:endnote w:type="continuationSeparator" w:id="0">
    <w:p w:rsidR="003D471B" w:rsidRDefault="003D471B" w:rsidP="009E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1B" w:rsidRDefault="003D471B" w:rsidP="009E66BA">
      <w:pPr>
        <w:spacing w:after="0" w:line="240" w:lineRule="auto"/>
      </w:pPr>
      <w:r>
        <w:separator/>
      </w:r>
    </w:p>
  </w:footnote>
  <w:footnote w:type="continuationSeparator" w:id="0">
    <w:p w:rsidR="003D471B" w:rsidRDefault="003D471B" w:rsidP="009E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0496222"/>
      <w:docPartObj>
        <w:docPartGallery w:val="Page Numbers (Top of Page)"/>
        <w:docPartUnique/>
      </w:docPartObj>
    </w:sdtPr>
    <w:sdtEndPr/>
    <w:sdtContent>
      <w:p w:rsidR="009E66BA" w:rsidRDefault="009E66BA">
        <w:pPr>
          <w:pStyle w:val="a6"/>
          <w:jc w:val="center"/>
        </w:pPr>
        <w:r w:rsidRPr="009E66BA">
          <w:rPr>
            <w:sz w:val="28"/>
            <w:szCs w:val="28"/>
          </w:rPr>
          <w:fldChar w:fldCharType="begin"/>
        </w:r>
        <w:r w:rsidRPr="009E66BA">
          <w:rPr>
            <w:sz w:val="28"/>
            <w:szCs w:val="28"/>
          </w:rPr>
          <w:instrText>PAGE   \* MERGEFORMAT</w:instrText>
        </w:r>
        <w:r w:rsidRPr="009E66BA">
          <w:rPr>
            <w:sz w:val="28"/>
            <w:szCs w:val="28"/>
          </w:rPr>
          <w:fldChar w:fldCharType="separate"/>
        </w:r>
        <w:r w:rsidR="005A7817" w:rsidRPr="005A7817">
          <w:rPr>
            <w:noProof/>
            <w:sz w:val="28"/>
            <w:szCs w:val="28"/>
            <w:lang w:val="ru-RU"/>
          </w:rPr>
          <w:t>5</w:t>
        </w:r>
        <w:r w:rsidRPr="009E66BA">
          <w:rPr>
            <w:sz w:val="28"/>
            <w:szCs w:val="28"/>
          </w:rPr>
          <w:fldChar w:fldCharType="end"/>
        </w:r>
      </w:p>
    </w:sdtContent>
  </w:sdt>
  <w:p w:rsidR="009E66BA" w:rsidRDefault="009E66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01737C0"/>
    <w:multiLevelType w:val="hybridMultilevel"/>
    <w:tmpl w:val="010EF840"/>
    <w:lvl w:ilvl="0" w:tplc="5942C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872CB"/>
    <w:multiLevelType w:val="hybridMultilevel"/>
    <w:tmpl w:val="88325A64"/>
    <w:lvl w:ilvl="0" w:tplc="23B63E46">
      <w:start w:val="1"/>
      <w:numFmt w:val="decimal"/>
      <w:lvlText w:val="%1."/>
      <w:lvlJc w:val="left"/>
      <w:pPr>
        <w:ind w:left="267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DF37B5C"/>
    <w:multiLevelType w:val="hybridMultilevel"/>
    <w:tmpl w:val="A5C60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55A4235"/>
    <w:multiLevelType w:val="hybridMultilevel"/>
    <w:tmpl w:val="8CB2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53"/>
    <w:rsid w:val="0002525E"/>
    <w:rsid w:val="00050937"/>
    <w:rsid w:val="00065F93"/>
    <w:rsid w:val="00081450"/>
    <w:rsid w:val="0008659D"/>
    <w:rsid w:val="000C24BB"/>
    <w:rsid w:val="000C4A2A"/>
    <w:rsid w:val="00104958"/>
    <w:rsid w:val="0012416A"/>
    <w:rsid w:val="00145DE7"/>
    <w:rsid w:val="00156FB6"/>
    <w:rsid w:val="00176667"/>
    <w:rsid w:val="001914DF"/>
    <w:rsid w:val="00196E6D"/>
    <w:rsid w:val="001A7153"/>
    <w:rsid w:val="001B17EA"/>
    <w:rsid w:val="0020235E"/>
    <w:rsid w:val="0023250F"/>
    <w:rsid w:val="002B6DBF"/>
    <w:rsid w:val="0037010C"/>
    <w:rsid w:val="00377477"/>
    <w:rsid w:val="003B303E"/>
    <w:rsid w:val="003C7C1B"/>
    <w:rsid w:val="003D0EF8"/>
    <w:rsid w:val="003D471B"/>
    <w:rsid w:val="0045205B"/>
    <w:rsid w:val="00461F39"/>
    <w:rsid w:val="00472A01"/>
    <w:rsid w:val="004A39EB"/>
    <w:rsid w:val="00511799"/>
    <w:rsid w:val="00525BDC"/>
    <w:rsid w:val="005855C9"/>
    <w:rsid w:val="005A7817"/>
    <w:rsid w:val="005B6EA0"/>
    <w:rsid w:val="005D3A0E"/>
    <w:rsid w:val="006209F2"/>
    <w:rsid w:val="0064294F"/>
    <w:rsid w:val="006C25D1"/>
    <w:rsid w:val="00702EDA"/>
    <w:rsid w:val="0073202B"/>
    <w:rsid w:val="00734973"/>
    <w:rsid w:val="007742A6"/>
    <w:rsid w:val="007904DD"/>
    <w:rsid w:val="007E3F01"/>
    <w:rsid w:val="007E4371"/>
    <w:rsid w:val="008A2425"/>
    <w:rsid w:val="008B34D1"/>
    <w:rsid w:val="008D773C"/>
    <w:rsid w:val="008E1063"/>
    <w:rsid w:val="00941439"/>
    <w:rsid w:val="00947CBA"/>
    <w:rsid w:val="00993580"/>
    <w:rsid w:val="009B0DB6"/>
    <w:rsid w:val="009B2B1A"/>
    <w:rsid w:val="009D44FD"/>
    <w:rsid w:val="009E2DE5"/>
    <w:rsid w:val="009E66BA"/>
    <w:rsid w:val="00A072F2"/>
    <w:rsid w:val="00A730CF"/>
    <w:rsid w:val="00A755F5"/>
    <w:rsid w:val="00AC410D"/>
    <w:rsid w:val="00AC56A5"/>
    <w:rsid w:val="00AE568B"/>
    <w:rsid w:val="00B1220F"/>
    <w:rsid w:val="00B21FC7"/>
    <w:rsid w:val="00B82F87"/>
    <w:rsid w:val="00BA4A91"/>
    <w:rsid w:val="00BE4540"/>
    <w:rsid w:val="00C57225"/>
    <w:rsid w:val="00C8634F"/>
    <w:rsid w:val="00C92B07"/>
    <w:rsid w:val="00CC3E32"/>
    <w:rsid w:val="00CE61B1"/>
    <w:rsid w:val="00CF7F2F"/>
    <w:rsid w:val="00DA22B5"/>
    <w:rsid w:val="00DA69E6"/>
    <w:rsid w:val="00DB623F"/>
    <w:rsid w:val="00E119FA"/>
    <w:rsid w:val="00E33FE1"/>
    <w:rsid w:val="00E37EDC"/>
    <w:rsid w:val="00E652CA"/>
    <w:rsid w:val="00E77C9C"/>
    <w:rsid w:val="00EA2254"/>
    <w:rsid w:val="00EE432E"/>
    <w:rsid w:val="00EF48D5"/>
    <w:rsid w:val="00F01073"/>
    <w:rsid w:val="00F273E4"/>
    <w:rsid w:val="00F7149B"/>
    <w:rsid w:val="00F813D2"/>
    <w:rsid w:val="00F84A8C"/>
    <w:rsid w:val="00F92FC6"/>
    <w:rsid w:val="00F94ED2"/>
    <w:rsid w:val="00F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970D2-D9DD-4D79-9B0D-83632F4B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1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6BA"/>
  </w:style>
  <w:style w:type="paragraph" w:styleId="a8">
    <w:name w:val="footer"/>
    <w:basedOn w:val="a"/>
    <w:link w:val="a9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6BA"/>
  </w:style>
  <w:style w:type="paragraph" w:customStyle="1" w:styleId="1">
    <w:name w:val="Обычный1"/>
    <w:rsid w:val="002B6DBF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Style10">
    <w:name w:val="Style10"/>
    <w:basedOn w:val="a"/>
    <w:rsid w:val="007320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3">
    <w:name w:val="Font Style43"/>
    <w:rsid w:val="0073202B"/>
    <w:rPr>
      <w:rFonts w:ascii="Times New Roman" w:hAnsi="Times New Roman" w:cs="Times New Roman" w:hint="default"/>
      <w:sz w:val="20"/>
      <w:szCs w:val="20"/>
    </w:rPr>
  </w:style>
  <w:style w:type="paragraph" w:customStyle="1" w:styleId="10">
    <w:name w:val="Абзац списка1"/>
    <w:basedOn w:val="a"/>
    <w:rsid w:val="0045205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E7B5-AC4D-4560-962B-A2372F58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5610</Words>
  <Characters>3198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439centr</cp:lastModifiedBy>
  <cp:revision>36</cp:revision>
  <cp:lastPrinted>2019-10-09T11:55:00Z</cp:lastPrinted>
  <dcterms:created xsi:type="dcterms:W3CDTF">2018-10-03T08:45:00Z</dcterms:created>
  <dcterms:modified xsi:type="dcterms:W3CDTF">2019-10-15T09:18:00Z</dcterms:modified>
</cp:coreProperties>
</file>